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65A8A" wp14:editId="0BCC1D21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B4767" wp14:editId="091EECEC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322380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CD28971" wp14:editId="13EF8F77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F54E28" w:rsidRDefault="00F54E28" w:rsidP="00F54E28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ED12D9">
              <w:rPr>
                <w:b/>
                <w:sz w:val="18"/>
                <w:szCs w:val="18"/>
              </w:rPr>
              <w:t xml:space="preserve">Департамента, научно-технологической политики и </w:t>
            </w:r>
            <w:r w:rsidR="001F1EA2">
              <w:rPr>
                <w:b/>
                <w:sz w:val="18"/>
                <w:szCs w:val="18"/>
              </w:rPr>
              <w:t>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322380" w:rsidRDefault="00322380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322380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1D13" w:rsidRPr="00D91DA3" w:rsidRDefault="009B1D13" w:rsidP="004033B7">
      <w:pPr>
        <w:tabs>
          <w:tab w:val="left" w:pos="4820"/>
        </w:tabs>
        <w:ind w:right="-2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>Информационное письмо</w:t>
      </w:r>
    </w:p>
    <w:p w:rsidR="009B1D13" w:rsidRPr="00526106" w:rsidRDefault="009B1D13" w:rsidP="004033B7">
      <w:pPr>
        <w:spacing w:line="276" w:lineRule="auto"/>
        <w:ind w:right="-2" w:firstLine="709"/>
        <w:rPr>
          <w:b/>
          <w:i/>
        </w:rPr>
      </w:pPr>
    </w:p>
    <w:p w:rsidR="009B1D13" w:rsidRPr="00526106" w:rsidRDefault="009B1D13" w:rsidP="004033B7">
      <w:pPr>
        <w:ind w:right="-2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033B7">
      <w:pPr>
        <w:ind w:right="-2"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X</w:t>
      </w:r>
      <w:r w:rsidR="001F1EA2" w:rsidRPr="001F1EA2">
        <w:rPr>
          <w:lang w:val="en-US"/>
        </w:rPr>
        <w:t>II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 которая состоится</w:t>
      </w:r>
      <w:r w:rsidR="004B5397">
        <w:rPr>
          <w:b/>
        </w:rPr>
        <w:t xml:space="preserve"> </w:t>
      </w:r>
      <w:r w:rsidR="00871262">
        <w:t>2</w:t>
      </w:r>
      <w:r w:rsidR="001F1EA2" w:rsidRPr="001F1EA2">
        <w:t>7</w:t>
      </w:r>
      <w:r w:rsidR="004B5397">
        <w:t>-</w:t>
      </w:r>
      <w:r w:rsidR="004B5397" w:rsidRPr="00871262">
        <w:t>2</w:t>
      </w:r>
      <w:r w:rsidR="001F1EA2" w:rsidRPr="001F1EA2">
        <w:t>8</w:t>
      </w:r>
      <w:r w:rsidR="009510B4">
        <w:t xml:space="preserve"> апреля</w:t>
      </w:r>
      <w:r w:rsidR="00974EE2">
        <w:t xml:space="preserve"> 202</w:t>
      </w:r>
      <w:r w:rsidR="001F1EA2" w:rsidRPr="001F1EA2">
        <w:t>3</w:t>
      </w:r>
      <w:r w:rsidR="004B5397" w:rsidRPr="00871262"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033B7">
      <w:pPr>
        <w:ind w:right="-2" w:firstLine="709"/>
        <w:jc w:val="both"/>
        <w:rPr>
          <w:rFonts w:ascii="Calibri" w:hAnsi="Calibri"/>
        </w:rPr>
      </w:pPr>
    </w:p>
    <w:p w:rsidR="004B5397" w:rsidRDefault="004B5397" w:rsidP="004033B7">
      <w:pPr>
        <w:ind w:right="-2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EE46BC" w:rsidRDefault="00EE46BC" w:rsidP="004033B7">
      <w:pPr>
        <w:ind w:right="-2"/>
        <w:jc w:val="both"/>
      </w:pPr>
      <w:r>
        <w:t>1. Природно-климатические аспекты аграрного производства.</w:t>
      </w:r>
    </w:p>
    <w:p w:rsidR="00EE46BC" w:rsidRDefault="00EE46BC" w:rsidP="004033B7">
      <w:pPr>
        <w:ind w:right="-2"/>
        <w:jc w:val="both"/>
      </w:pPr>
      <w:r>
        <w:t>2. Органическое земледелие и ресурсосберегающие технологии производства аграрной</w:t>
      </w:r>
      <w:r w:rsidR="004033B7" w:rsidRPr="004033B7">
        <w:t xml:space="preserve"> </w:t>
      </w:r>
      <w:r>
        <w:t>продукции.</w:t>
      </w:r>
    </w:p>
    <w:p w:rsidR="00EE46BC" w:rsidRDefault="00EE46BC" w:rsidP="004033B7">
      <w:pPr>
        <w:ind w:right="-2"/>
        <w:jc w:val="both"/>
      </w:pPr>
      <w:r>
        <w:t>3. Цифровая трансформация сельского хозяйства.</w:t>
      </w:r>
    </w:p>
    <w:p w:rsidR="00EE46BC" w:rsidRDefault="00EE46BC" w:rsidP="004033B7">
      <w:pPr>
        <w:ind w:right="-2"/>
        <w:jc w:val="both"/>
      </w:pPr>
      <w:r>
        <w:t>4. Техническое и энергетическое обеспечение производства аграрной продукции.</w:t>
      </w:r>
    </w:p>
    <w:p w:rsidR="00EE46BC" w:rsidRDefault="00EE46BC" w:rsidP="004033B7">
      <w:pPr>
        <w:ind w:right="-2"/>
        <w:jc w:val="both"/>
      </w:pPr>
      <w:r>
        <w:t>5. Биотехнология и ветеринарное обеспечение продовольственной безопасности.</w:t>
      </w:r>
    </w:p>
    <w:p w:rsidR="00EE46BC" w:rsidRDefault="00EE46BC" w:rsidP="004033B7">
      <w:pPr>
        <w:ind w:right="-2"/>
        <w:jc w:val="both"/>
      </w:pPr>
      <w:r>
        <w:t>6. Социально-экономические аспекты устойчивого развития сельских территорий.</w:t>
      </w:r>
    </w:p>
    <w:p w:rsidR="00EE46BC" w:rsidRPr="000353D5" w:rsidRDefault="00EE46BC" w:rsidP="004033B7">
      <w:pPr>
        <w:ind w:right="-2"/>
        <w:jc w:val="both"/>
      </w:pPr>
      <w:r>
        <w:t>7. Охрана и рациональное использование животных и растительных ресурсов</w:t>
      </w:r>
      <w:r w:rsidR="000353D5">
        <w:t>.</w:t>
      </w:r>
    </w:p>
    <w:p w:rsidR="000353D5" w:rsidRDefault="000353D5" w:rsidP="004033B7">
      <w:pPr>
        <w:ind w:right="-2" w:firstLine="426"/>
        <w:jc w:val="both"/>
        <w:rPr>
          <w:i/>
        </w:rPr>
      </w:pPr>
    </w:p>
    <w:p w:rsidR="009B1D13" w:rsidRPr="001F1EA2" w:rsidRDefault="009363FC" w:rsidP="004033B7">
      <w:pPr>
        <w:ind w:right="-2" w:firstLine="426"/>
        <w:jc w:val="both"/>
        <w:rPr>
          <w:i/>
        </w:rPr>
      </w:pPr>
      <w:r w:rsidRPr="001F1EA2">
        <w:rPr>
          <w:i/>
        </w:rPr>
        <w:t>Рабочие языки научно-практической конференции: русский, английский.</w:t>
      </w:r>
    </w:p>
    <w:p w:rsidR="009363FC" w:rsidRDefault="009363FC" w:rsidP="004033B7">
      <w:pPr>
        <w:ind w:right="-2" w:firstLine="709"/>
        <w:jc w:val="center"/>
        <w:rPr>
          <w:b/>
        </w:rPr>
      </w:pPr>
    </w:p>
    <w:p w:rsidR="009B1D13" w:rsidRDefault="009B1D13" w:rsidP="004033B7">
      <w:pPr>
        <w:ind w:right="-2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471DEF" w:rsidRPr="004033B7" w:rsidRDefault="00471DEF" w:rsidP="00471DEF">
      <w:pPr>
        <w:ind w:right="-2" w:firstLine="709"/>
        <w:jc w:val="both"/>
      </w:pPr>
      <w:r>
        <w:t xml:space="preserve">1. </w:t>
      </w:r>
      <w:r w:rsidR="009B1D13" w:rsidRPr="004033B7">
        <w:t xml:space="preserve">Для участия в конференции необходимо </w:t>
      </w:r>
      <w:r w:rsidR="009B1D13" w:rsidRPr="007042C2">
        <w:rPr>
          <w:b/>
        </w:rPr>
        <w:t xml:space="preserve">до </w:t>
      </w:r>
      <w:r w:rsidR="009510B4" w:rsidRPr="007042C2">
        <w:rPr>
          <w:b/>
        </w:rPr>
        <w:t>1</w:t>
      </w:r>
      <w:r w:rsidR="001F1EA2" w:rsidRPr="007042C2">
        <w:rPr>
          <w:b/>
        </w:rPr>
        <w:t>4</w:t>
      </w:r>
      <w:r w:rsidR="000353D5" w:rsidRPr="007042C2">
        <w:rPr>
          <w:b/>
        </w:rPr>
        <w:t xml:space="preserve"> </w:t>
      </w:r>
      <w:r w:rsidR="009510B4" w:rsidRPr="007042C2">
        <w:rPr>
          <w:b/>
        </w:rPr>
        <w:t>апреля</w:t>
      </w:r>
      <w:r w:rsidR="009B1D13" w:rsidRPr="007042C2">
        <w:rPr>
          <w:b/>
        </w:rPr>
        <w:t xml:space="preserve"> 20</w:t>
      </w:r>
      <w:r w:rsidR="00974EE2" w:rsidRPr="007042C2">
        <w:rPr>
          <w:b/>
        </w:rPr>
        <w:t>2</w:t>
      </w:r>
      <w:r w:rsidR="001F1EA2" w:rsidRPr="007042C2">
        <w:rPr>
          <w:b/>
        </w:rPr>
        <w:t>3</w:t>
      </w:r>
      <w:r w:rsidR="00063F14" w:rsidRPr="007042C2">
        <w:rPr>
          <w:b/>
        </w:rPr>
        <w:t xml:space="preserve"> </w:t>
      </w:r>
      <w:r w:rsidR="009B1D13" w:rsidRPr="007042C2">
        <w:rPr>
          <w:b/>
        </w:rPr>
        <w:t>г.</w:t>
      </w:r>
      <w:r w:rsidR="009B1D13" w:rsidRPr="007042C2">
        <w:t xml:space="preserve"> </w:t>
      </w:r>
      <w:r w:rsidR="009B1D13" w:rsidRPr="004033B7">
        <w:t xml:space="preserve">выслать </w:t>
      </w:r>
      <w:r w:rsidR="00AB39EE" w:rsidRPr="004033B7">
        <w:t xml:space="preserve">на </w:t>
      </w:r>
      <w:r>
        <w:t>адрес</w:t>
      </w:r>
      <w:r w:rsidRPr="00471DEF">
        <w:t xml:space="preserve"> </w:t>
      </w:r>
      <w:r>
        <w:rPr>
          <w:b/>
        </w:rPr>
        <w:t>электронной почты:</w:t>
      </w:r>
      <w:r w:rsidR="00AB39EE" w:rsidRPr="004033B7">
        <w:rPr>
          <w:b/>
        </w:rPr>
        <w:t xml:space="preserve"> </w:t>
      </w:r>
      <w:proofErr w:type="spellStart"/>
      <w:r w:rsidR="00AB39EE" w:rsidRPr="004033B7">
        <w:rPr>
          <w:b/>
          <w:lang w:val="en-US"/>
        </w:rPr>
        <w:t>smu</w:t>
      </w:r>
      <w:proofErr w:type="spellEnd"/>
      <w:r w:rsidR="00AB39EE" w:rsidRPr="004033B7">
        <w:rPr>
          <w:b/>
        </w:rPr>
        <w:t>@</w:t>
      </w:r>
      <w:proofErr w:type="spellStart"/>
      <w:r w:rsidR="00AB39EE" w:rsidRPr="004033B7">
        <w:rPr>
          <w:b/>
          <w:lang w:val="en-US"/>
        </w:rPr>
        <w:t>igsha</w:t>
      </w:r>
      <w:proofErr w:type="spellEnd"/>
      <w:r w:rsidR="00AB39EE" w:rsidRPr="004033B7">
        <w:rPr>
          <w:b/>
        </w:rPr>
        <w:t>.</w:t>
      </w:r>
      <w:proofErr w:type="spellStart"/>
      <w:r w:rsidR="00AB39EE" w:rsidRPr="004033B7">
        <w:rPr>
          <w:b/>
          <w:lang w:val="en-US"/>
        </w:rPr>
        <w:t>ru</w:t>
      </w:r>
      <w:proofErr w:type="spellEnd"/>
      <w:r w:rsidRPr="00471DEF">
        <w:rPr>
          <w:b/>
        </w:rPr>
        <w:t xml:space="preserve"> </w:t>
      </w:r>
      <w:r>
        <w:rPr>
          <w:b/>
        </w:rPr>
        <w:t>з</w:t>
      </w:r>
      <w:r w:rsidRPr="004033B7">
        <w:rPr>
          <w:b/>
        </w:rPr>
        <w:t>аявку и статью</w:t>
      </w:r>
      <w:r w:rsidRPr="004033B7">
        <w:t xml:space="preserve">, в виде отдельных прикрепленных файлов к письму с указанием фамилии автора: </w:t>
      </w:r>
    </w:p>
    <w:p w:rsidR="00471DEF" w:rsidRPr="00F10447" w:rsidRDefault="00471DEF" w:rsidP="00471DEF">
      <w:pPr>
        <w:ind w:right="-2" w:firstLine="709"/>
        <w:jc w:val="both"/>
      </w:pPr>
      <w:r w:rsidRPr="004033B7">
        <w:rPr>
          <w:b/>
        </w:rPr>
        <w:t>ИВАНОВ А.В. Заявка</w:t>
      </w:r>
    </w:p>
    <w:p w:rsidR="00471DEF" w:rsidRDefault="00471DEF" w:rsidP="00471DEF">
      <w:pPr>
        <w:ind w:right="-2" w:firstLine="709"/>
        <w:jc w:val="both"/>
        <w:rPr>
          <w:b/>
        </w:rPr>
      </w:pPr>
      <w:r w:rsidRPr="002C2072">
        <w:rPr>
          <w:b/>
        </w:rPr>
        <w:t xml:space="preserve">ИВАНОВ А.В. </w:t>
      </w:r>
      <w:r>
        <w:rPr>
          <w:b/>
        </w:rPr>
        <w:t>Статья</w:t>
      </w:r>
      <w:r w:rsidRPr="002C2072">
        <w:rPr>
          <w:b/>
        </w:rPr>
        <w:t xml:space="preserve"> </w:t>
      </w:r>
    </w:p>
    <w:p w:rsidR="00471DEF" w:rsidRPr="00C95A39" w:rsidRDefault="00471DEF" w:rsidP="00471DEF">
      <w:pPr>
        <w:ind w:right="-2" w:firstLine="709"/>
        <w:jc w:val="both"/>
      </w:pPr>
      <w:r>
        <w:t>О</w:t>
      </w:r>
      <w:r w:rsidRPr="00C95A39">
        <w:t>бъем</w:t>
      </w:r>
      <w:r>
        <w:t xml:space="preserve"> статьи</w:t>
      </w:r>
      <w:r w:rsidRPr="00C95A39">
        <w:t xml:space="preserve"> от 5 до 8 страниц, оформленн</w:t>
      </w:r>
      <w:r>
        <w:t>ой</w:t>
      </w:r>
      <w:r w:rsidRPr="00C95A39">
        <w:t xml:space="preserve"> в соответствии с требованиями и </w:t>
      </w:r>
      <w:r>
        <w:t>образцом, представленным далее. А</w:t>
      </w:r>
      <w:r w:rsidRPr="00C95A39">
        <w:t>вторское заявление участника конференции, оформленное по образцу</w:t>
      </w:r>
      <w:r>
        <w:t>.</w:t>
      </w:r>
    </w:p>
    <w:p w:rsidR="00471DEF" w:rsidRPr="00A52723" w:rsidRDefault="00471DEF" w:rsidP="00471DEF">
      <w:pPr>
        <w:ind w:right="-2" w:firstLine="709"/>
        <w:jc w:val="both"/>
      </w:pPr>
      <w:r w:rsidRPr="00A52723">
        <w:t>2. Текст статьи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471DEF" w:rsidRPr="005078A9" w:rsidRDefault="00471DEF" w:rsidP="00471DEF">
      <w:pPr>
        <w:tabs>
          <w:tab w:val="left" w:pos="300"/>
        </w:tabs>
        <w:ind w:right="-2"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собой право не включать в сборник статьи,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:rsidR="00471DEF" w:rsidRPr="00C95A39" w:rsidRDefault="00471DEF" w:rsidP="00471DEF">
      <w:pPr>
        <w:pStyle w:val="ad"/>
        <w:shd w:val="clear" w:color="auto" w:fill="FFFFFF"/>
        <w:spacing w:before="0" w:beforeAutospacing="0" w:after="0" w:afterAutospacing="0"/>
        <w:ind w:right="-2" w:firstLine="709"/>
        <w:jc w:val="both"/>
      </w:pPr>
      <w:r w:rsidRPr="00C95A39">
        <w:t>Адрес оргкомитета конференции</w:t>
      </w:r>
      <w:r>
        <w:t>:</w:t>
      </w:r>
      <w:r w:rsidRPr="001C1BD6">
        <w:t xml:space="preserve"> 664038</w:t>
      </w:r>
      <w:r w:rsidRPr="00C95A39">
        <w:t xml:space="preserve"> </w:t>
      </w:r>
      <w:r>
        <w:t xml:space="preserve">Иркутская обл., Иркутский район, п. Молодежный </w:t>
      </w:r>
      <w:r w:rsidRPr="001C1BD6">
        <w:t xml:space="preserve">1/1, </w:t>
      </w:r>
      <w:r>
        <w:t xml:space="preserve">ФГБОУ ВО </w:t>
      </w:r>
      <w:r w:rsidR="000D23B7">
        <w:t>«И</w:t>
      </w:r>
      <w:r w:rsidR="000D23B7" w:rsidRPr="00741D49">
        <w:t>ркутский государствен</w:t>
      </w:r>
      <w:r w:rsidR="000D23B7">
        <w:t xml:space="preserve">ный аграрный университет имени </w:t>
      </w:r>
      <w:r w:rsidR="000D23B7" w:rsidRPr="00741D49">
        <w:t xml:space="preserve">А.А.  </w:t>
      </w:r>
      <w:proofErr w:type="spellStart"/>
      <w:r w:rsidR="000D23B7">
        <w:t>Е</w:t>
      </w:r>
      <w:r w:rsidR="000D23B7" w:rsidRPr="00741D49">
        <w:t>жевского</w:t>
      </w:r>
      <w:proofErr w:type="spellEnd"/>
      <w:r>
        <w:t>»</w:t>
      </w:r>
      <w:r w:rsidRPr="00C95A39">
        <w:t xml:space="preserve"> </w:t>
      </w:r>
    </w:p>
    <w:p w:rsidR="00471DEF" w:rsidRPr="00BD1609" w:rsidRDefault="00471DEF" w:rsidP="00471DEF">
      <w:pPr>
        <w:ind w:right="-2" w:firstLine="709"/>
        <w:rPr>
          <w:rFonts w:eastAsia="Times New Roman"/>
        </w:rPr>
      </w:pPr>
      <w:r w:rsidRPr="00C95A39">
        <w:t xml:space="preserve">Телефон оргкомитета конференции: </w:t>
      </w:r>
      <w:r>
        <w:t>+</w:t>
      </w:r>
      <w:r w:rsidRPr="000747D4">
        <w:rPr>
          <w:rFonts w:eastAsia="Times New Roman"/>
          <w:color w:val="052635"/>
          <w:szCs w:val="19"/>
          <w:shd w:val="clear" w:color="auto" w:fill="FFFFFF"/>
        </w:rPr>
        <w:t>7 (3952) 237-491</w:t>
      </w:r>
    </w:p>
    <w:p w:rsidR="00471DEF" w:rsidRDefault="00471DEF" w:rsidP="00471DEF">
      <w:pPr>
        <w:ind w:right="-2" w:firstLine="709"/>
      </w:pPr>
      <w:r w:rsidRPr="00A45B61">
        <w:t xml:space="preserve">Ответственные за подготовку материалов конференции: </w:t>
      </w:r>
    </w:p>
    <w:p w:rsidR="00471DEF" w:rsidRPr="001F1EA2" w:rsidRDefault="00471DEF" w:rsidP="000D23B7">
      <w:pPr>
        <w:tabs>
          <w:tab w:val="left" w:pos="8116"/>
        </w:tabs>
        <w:ind w:right="-2" w:firstLine="709"/>
        <w:jc w:val="both"/>
        <w:rPr>
          <w:rFonts w:eastAsia="Times New Roman"/>
          <w:b/>
          <w:color w:val="052635"/>
          <w:szCs w:val="19"/>
          <w:shd w:val="clear" w:color="auto" w:fill="FFFFFF"/>
        </w:rPr>
      </w:pPr>
      <w:proofErr w:type="spellStart"/>
      <w:r>
        <w:rPr>
          <w:b/>
        </w:rPr>
        <w:t>Иляшевич</w:t>
      </w:r>
      <w:proofErr w:type="spellEnd"/>
      <w:r>
        <w:rPr>
          <w:b/>
        </w:rPr>
        <w:t xml:space="preserve"> Д.И</w:t>
      </w:r>
      <w:r w:rsidR="007042C2">
        <w:rPr>
          <w:b/>
        </w:rPr>
        <w:t>.</w:t>
      </w:r>
      <w:r>
        <w:rPr>
          <w:b/>
        </w:rPr>
        <w:t>,</w:t>
      </w:r>
      <w:r>
        <w:t xml:space="preserve"> председатель совета молодых ученых и студентов Иркутского ГАУ, тел.</w:t>
      </w:r>
      <w:r w:rsidRPr="00714126">
        <w:t>+7</w:t>
      </w:r>
      <w:r w:rsidRPr="00063F14">
        <w:t>-914-</w:t>
      </w:r>
      <w:r w:rsidRPr="001B7818">
        <w:t>005</w:t>
      </w:r>
      <w:r w:rsidRPr="00063F14">
        <w:t>-7</w:t>
      </w:r>
      <w:r w:rsidRPr="001B7818">
        <w:t>5</w:t>
      </w:r>
      <w:r w:rsidRPr="00063F14">
        <w:t>-</w:t>
      </w:r>
      <w:r w:rsidRPr="001B7818">
        <w:t>45</w:t>
      </w:r>
      <w:r w:rsidRPr="00063F14">
        <w:t>,</w:t>
      </w:r>
      <w:r w:rsidRPr="001F1EA2">
        <w:rPr>
          <w:b/>
          <w:sz w:val="28"/>
        </w:rPr>
        <w:t xml:space="preserve"> </w:t>
      </w:r>
      <w:r w:rsidRPr="00322380">
        <w:rPr>
          <w:b/>
          <w:sz w:val="28"/>
          <w:lang w:val="en-US"/>
        </w:rPr>
        <w:t>e</w:t>
      </w:r>
      <w:r w:rsidRPr="001F1EA2">
        <w:rPr>
          <w:b/>
          <w:sz w:val="28"/>
        </w:rPr>
        <w:t>-</w:t>
      </w:r>
      <w:r w:rsidRPr="00322380">
        <w:rPr>
          <w:b/>
          <w:sz w:val="28"/>
          <w:lang w:val="en-US"/>
        </w:rPr>
        <w:t>mail</w:t>
      </w:r>
      <w:r w:rsidRPr="001F1EA2">
        <w:rPr>
          <w:b/>
          <w:sz w:val="28"/>
        </w:rPr>
        <w:t xml:space="preserve">: </w:t>
      </w:r>
      <w:proofErr w:type="spellStart"/>
      <w:r w:rsidRPr="00322380">
        <w:rPr>
          <w:b/>
          <w:sz w:val="28"/>
          <w:lang w:val="en-US"/>
        </w:rPr>
        <w:t>smu</w:t>
      </w:r>
      <w:proofErr w:type="spellEnd"/>
      <w:r w:rsidRPr="001F1EA2">
        <w:rPr>
          <w:b/>
          <w:sz w:val="28"/>
        </w:rPr>
        <w:t>@</w:t>
      </w:r>
      <w:proofErr w:type="spellStart"/>
      <w:r w:rsidRPr="00322380">
        <w:rPr>
          <w:b/>
          <w:sz w:val="28"/>
          <w:lang w:val="en-US"/>
        </w:rPr>
        <w:t>igsha</w:t>
      </w:r>
      <w:proofErr w:type="spellEnd"/>
      <w:r w:rsidRPr="001F1EA2">
        <w:rPr>
          <w:b/>
          <w:sz w:val="28"/>
        </w:rPr>
        <w:t>.</w:t>
      </w:r>
      <w:proofErr w:type="spellStart"/>
      <w:r w:rsidRPr="00322380">
        <w:rPr>
          <w:b/>
          <w:sz w:val="28"/>
          <w:lang w:val="en-US"/>
        </w:rPr>
        <w:t>ru</w:t>
      </w:r>
      <w:proofErr w:type="spellEnd"/>
      <w:r w:rsidRPr="001F1EA2">
        <w:rPr>
          <w:b/>
        </w:rPr>
        <w:tab/>
      </w:r>
    </w:p>
    <w:p w:rsidR="00471DEF" w:rsidRPr="00201835" w:rsidRDefault="00471DEF" w:rsidP="00471DEF">
      <w:pPr>
        <w:ind w:right="-2" w:firstLine="709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>
        <w:rPr>
          <w:color w:val="000000"/>
        </w:rPr>
        <w:t xml:space="preserve"> </w:t>
      </w:r>
      <w:r w:rsidRPr="00140497">
        <w:rPr>
          <w:color w:val="000000"/>
        </w:rPr>
        <w:t xml:space="preserve">Программа конференции будет размещена на сайте </w:t>
      </w:r>
      <w:r>
        <w:rPr>
          <w:rStyle w:val="aa"/>
          <w:b/>
        </w:rPr>
        <w:t>www.i</w:t>
      </w:r>
      <w:proofErr w:type="spellStart"/>
      <w:r>
        <w:rPr>
          <w:rStyle w:val="aa"/>
          <w:b/>
          <w:lang w:val="en-US"/>
        </w:rPr>
        <w:t>rs</w:t>
      </w:r>
      <w:proofErr w:type="spellEnd"/>
      <w:r w:rsidRPr="00140497">
        <w:rPr>
          <w:rStyle w:val="aa"/>
          <w:b/>
        </w:rPr>
        <w:t>a</w:t>
      </w:r>
      <w:r>
        <w:rPr>
          <w:rStyle w:val="aa"/>
          <w:b/>
          <w:lang w:val="en-US"/>
        </w:rPr>
        <w:t>u</w:t>
      </w:r>
      <w:r w:rsidRPr="00140497">
        <w:rPr>
          <w:rStyle w:val="aa"/>
          <w:b/>
        </w:rPr>
        <w:t>.</w:t>
      </w:r>
      <w:proofErr w:type="spellStart"/>
      <w:r w:rsidRPr="00140497">
        <w:rPr>
          <w:rStyle w:val="aa"/>
          <w:b/>
        </w:rPr>
        <w:t>ru</w:t>
      </w:r>
      <w:proofErr w:type="spellEnd"/>
    </w:p>
    <w:p w:rsidR="009B1D13" w:rsidRPr="004279FD" w:rsidRDefault="009B1D13" w:rsidP="004033B7">
      <w:pPr>
        <w:ind w:right="-2" w:firstLine="709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 w:rsidRPr="004033B7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EE46BC" w:rsidRPr="005078A9" w:rsidRDefault="009510B4" w:rsidP="004033B7">
      <w:pPr>
        <w:ind w:right="-2"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lastRenderedPageBreak/>
        <w:t>Статья</w:t>
      </w:r>
      <w:r w:rsidR="00EE46BC" w:rsidRPr="005078A9">
        <w:rPr>
          <w:sz w:val="23"/>
          <w:szCs w:val="23"/>
        </w:rPr>
        <w:t xml:space="preserve"> должн</w:t>
      </w:r>
      <w:r>
        <w:rPr>
          <w:sz w:val="23"/>
          <w:szCs w:val="23"/>
        </w:rPr>
        <w:t>а</w:t>
      </w:r>
      <w:r w:rsidR="00EE46BC" w:rsidRPr="005078A9">
        <w:rPr>
          <w:sz w:val="23"/>
          <w:szCs w:val="23"/>
        </w:rPr>
        <w:t xml:space="preserve"> содержать научные результаты (теоретические</w:t>
      </w:r>
      <w:r w:rsidR="000D23B7">
        <w:rPr>
          <w:sz w:val="23"/>
          <w:szCs w:val="23"/>
        </w:rPr>
        <w:t>,</w:t>
      </w:r>
      <w:r w:rsidR="00EE46BC" w:rsidRPr="005078A9">
        <w:rPr>
          <w:sz w:val="23"/>
          <w:szCs w:val="23"/>
        </w:rPr>
        <w:t xml:space="preserve">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:rsidR="00EE46BC" w:rsidRPr="005078A9" w:rsidRDefault="00EE46BC" w:rsidP="004033B7">
      <w:pPr>
        <w:ind w:right="-2"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elibrary.ru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</w:t>
      </w:r>
      <w:r w:rsidRPr="009510B4">
        <w:rPr>
          <w:b/>
          <w:sz w:val="23"/>
          <w:szCs w:val="23"/>
        </w:rPr>
        <w:t>РИНЦ</w:t>
      </w:r>
      <w:r w:rsidRPr="005078A9">
        <w:rPr>
          <w:sz w:val="23"/>
          <w:szCs w:val="23"/>
        </w:rPr>
        <w:t xml:space="preserve">. </w:t>
      </w:r>
    </w:p>
    <w:p w:rsidR="00974EE2" w:rsidRDefault="00974EE2" w:rsidP="004033B7">
      <w:pPr>
        <w:ind w:right="-2" w:firstLine="709"/>
        <w:jc w:val="center"/>
        <w:rPr>
          <w:b/>
        </w:rPr>
      </w:pPr>
    </w:p>
    <w:p w:rsidR="00AE0F75" w:rsidRDefault="00EE4BDB" w:rsidP="000D23B7">
      <w:pPr>
        <w:ind w:right="-2"/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A87DAE" w:rsidRPr="000D23B7" w:rsidRDefault="00EE46BC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 xml:space="preserve">Председатель: Дмитриев Николай Николаевич, </w:t>
      </w:r>
      <w:r w:rsidRPr="000D23B7">
        <w:rPr>
          <w:bCs/>
        </w:rPr>
        <w:t xml:space="preserve">д.с.-х.н., ректор </w:t>
      </w:r>
      <w:r w:rsidR="00F76ADA" w:rsidRPr="000D23B7">
        <w:rPr>
          <w:bCs/>
        </w:rPr>
        <w:t>ФГБОУ ВО Иркутский ГАУ</w:t>
      </w:r>
      <w:r w:rsidR="000D23B7">
        <w:rPr>
          <w:bCs/>
        </w:rPr>
        <w:t>.</w:t>
      </w:r>
    </w:p>
    <w:p w:rsidR="00F76ADA" w:rsidRPr="000D23B7" w:rsidRDefault="009510B4" w:rsidP="004033B7">
      <w:pPr>
        <w:ind w:right="-2" w:firstLine="709"/>
        <w:jc w:val="both"/>
        <w:rPr>
          <w:b/>
          <w:bCs/>
        </w:rPr>
      </w:pPr>
      <w:r w:rsidRPr="000D23B7">
        <w:rPr>
          <w:b/>
          <w:bCs/>
        </w:rPr>
        <w:t>Соп</w:t>
      </w:r>
      <w:r w:rsidR="00A87DAE" w:rsidRPr="000D23B7">
        <w:rPr>
          <w:b/>
          <w:bCs/>
        </w:rPr>
        <w:t xml:space="preserve">редседатель: </w:t>
      </w:r>
      <w:r w:rsidR="001F1EA2" w:rsidRPr="000D23B7">
        <w:rPr>
          <w:b/>
          <w:bCs/>
        </w:rPr>
        <w:t xml:space="preserve">Зайцев Александр Михайлович, </w:t>
      </w:r>
      <w:r w:rsidR="001F1EA2" w:rsidRPr="000D23B7">
        <w:rPr>
          <w:bCs/>
        </w:rPr>
        <w:t>к</w:t>
      </w:r>
      <w:r w:rsidR="00A87DAE" w:rsidRPr="000D23B7">
        <w:rPr>
          <w:bCs/>
        </w:rPr>
        <w:t>.</w:t>
      </w:r>
      <w:r w:rsidR="001F1EA2" w:rsidRPr="000D23B7">
        <w:rPr>
          <w:bCs/>
        </w:rPr>
        <w:t>с</w:t>
      </w:r>
      <w:r w:rsidR="000D23B7" w:rsidRPr="000D23B7">
        <w:rPr>
          <w:bCs/>
        </w:rPr>
        <w:t>.</w:t>
      </w:r>
      <w:r w:rsidR="001F1EA2" w:rsidRPr="000D23B7">
        <w:rPr>
          <w:bCs/>
        </w:rPr>
        <w:t>-</w:t>
      </w:r>
      <w:proofErr w:type="spellStart"/>
      <w:r w:rsidR="001F1EA2" w:rsidRPr="000D23B7">
        <w:rPr>
          <w:bCs/>
        </w:rPr>
        <w:t>х</w:t>
      </w:r>
      <w:r w:rsidR="00A87DAE" w:rsidRPr="000D23B7">
        <w:rPr>
          <w:bCs/>
        </w:rPr>
        <w:t>.н</w:t>
      </w:r>
      <w:proofErr w:type="spellEnd"/>
      <w:r w:rsidR="00A87DAE" w:rsidRPr="000D23B7">
        <w:rPr>
          <w:bCs/>
        </w:rPr>
        <w:t xml:space="preserve">., проректор по научной работе </w:t>
      </w:r>
      <w:r w:rsidR="00F76ADA" w:rsidRPr="000D23B7">
        <w:rPr>
          <w:bCs/>
        </w:rPr>
        <w:t>ФГБОУ ВО Иркутский ГАУ</w:t>
      </w:r>
      <w:r w:rsid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F76ADA" w:rsidRPr="000D23B7" w:rsidRDefault="00A87DAE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>Павлов Станислав Андреевич</w:t>
      </w:r>
      <w:r w:rsidRPr="000D23B7">
        <w:t xml:space="preserve">, руководитель научно-информационного отдела </w:t>
      </w:r>
      <w:r w:rsidR="00F76ADA" w:rsidRPr="000D23B7">
        <w:rPr>
          <w:bCs/>
        </w:rPr>
        <w:t>ФГБОУ ВО Иркутский ГАУ</w:t>
      </w:r>
      <w:r w:rsidR="001F1EA2" w:rsidRP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1F1EA2" w:rsidRPr="000D23B7" w:rsidRDefault="001F1EA2" w:rsidP="004033B7">
      <w:pPr>
        <w:ind w:right="-2" w:firstLine="709"/>
        <w:jc w:val="both"/>
      </w:pPr>
      <w:r w:rsidRPr="000D23B7">
        <w:rPr>
          <w:b/>
          <w:bCs/>
        </w:rPr>
        <w:t>Иляшевич Дмитрий Иванович</w:t>
      </w:r>
      <w:r w:rsidRPr="000D23B7">
        <w:t>, председатель совета молодых ученых и студентов ФГБОУ ВО Иркутский ГАУ.</w:t>
      </w:r>
    </w:p>
    <w:p w:rsidR="00F76ADA" w:rsidRPr="000D23B7" w:rsidRDefault="001F1EA2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 xml:space="preserve">Чернигова Дина </w:t>
      </w:r>
      <w:proofErr w:type="spellStart"/>
      <w:r w:rsidRPr="000D23B7">
        <w:rPr>
          <w:b/>
          <w:bCs/>
        </w:rPr>
        <w:t>Рашитовна</w:t>
      </w:r>
      <w:proofErr w:type="spellEnd"/>
      <w:r w:rsidR="00A87DAE" w:rsidRPr="000D23B7">
        <w:t xml:space="preserve">, декан агрономического факультета </w:t>
      </w:r>
      <w:r w:rsidR="00F76ADA" w:rsidRPr="000D23B7">
        <w:rPr>
          <w:bCs/>
        </w:rPr>
        <w:t>ФГБОУ ВО Иркутский ГАУ</w:t>
      </w:r>
      <w:r w:rsidRP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A87DAE" w:rsidRPr="000D23B7" w:rsidRDefault="009510B4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Сукьясов</w:t>
      </w:r>
      <w:proofErr w:type="spellEnd"/>
      <w:r w:rsidRPr="000D23B7">
        <w:rPr>
          <w:b/>
          <w:bCs/>
        </w:rPr>
        <w:t xml:space="preserve"> Сергей Владимирович</w:t>
      </w:r>
      <w:r w:rsidR="00A87DAE" w:rsidRPr="000D23B7">
        <w:t xml:space="preserve">, декан энергетического факультета </w:t>
      </w:r>
      <w:r w:rsidR="00F76ADA" w:rsidRPr="000D23B7">
        <w:t>ФГБОУ ВО Иркутский ГАУ</w:t>
      </w:r>
      <w:r w:rsidR="001F1EA2" w:rsidRPr="000D23B7">
        <w:t>.</w:t>
      </w:r>
    </w:p>
    <w:p w:rsidR="00A87DAE" w:rsidRPr="000D23B7" w:rsidRDefault="00A87DAE" w:rsidP="004033B7">
      <w:pPr>
        <w:ind w:right="-2" w:firstLine="709"/>
        <w:jc w:val="both"/>
      </w:pPr>
      <w:r w:rsidRPr="000D23B7">
        <w:rPr>
          <w:b/>
          <w:bCs/>
        </w:rPr>
        <w:t>Ильина Ольга Петровна</w:t>
      </w:r>
      <w:r w:rsidRPr="000D23B7">
        <w:t xml:space="preserve">, декан факультета биотехнологии и ветеринарной медицины </w:t>
      </w:r>
      <w:r w:rsidR="00F76ADA" w:rsidRPr="000D23B7">
        <w:t>ФГБОУ ВО Иркутский ГАУ</w:t>
      </w:r>
      <w:r w:rsidR="001F1EA2" w:rsidRPr="000D23B7">
        <w:t>.</w:t>
      </w:r>
    </w:p>
    <w:p w:rsidR="00A87DAE" w:rsidRPr="000D23B7" w:rsidRDefault="00A87DAE" w:rsidP="004033B7">
      <w:pPr>
        <w:ind w:right="-2" w:firstLine="709"/>
        <w:jc w:val="both"/>
      </w:pPr>
      <w:r w:rsidRPr="000D23B7">
        <w:rPr>
          <w:b/>
          <w:bCs/>
        </w:rPr>
        <w:t>Ильин Сергей Николаевич</w:t>
      </w:r>
      <w:r w:rsidRPr="000D23B7">
        <w:t xml:space="preserve">, декан инженерного факультета </w:t>
      </w:r>
      <w:r w:rsidR="00F76ADA" w:rsidRPr="000D23B7">
        <w:t>ФГБОУ ВО Иркутский ГАУ</w:t>
      </w:r>
    </w:p>
    <w:p w:rsidR="001F1EA2" w:rsidRPr="000D23B7" w:rsidRDefault="00A87DAE" w:rsidP="004033B7">
      <w:pPr>
        <w:ind w:right="-2" w:firstLine="709"/>
        <w:jc w:val="both"/>
        <w:rPr>
          <w:b/>
          <w:bCs/>
        </w:rPr>
      </w:pPr>
      <w:r w:rsidRPr="000D23B7">
        <w:rPr>
          <w:b/>
          <w:bCs/>
        </w:rPr>
        <w:t>Саловаров Виктор Олегович</w:t>
      </w:r>
      <w:r w:rsidRPr="000D23B7">
        <w:t>, директор института управления природными ресурсами</w:t>
      </w:r>
      <w:r w:rsidR="001F1EA2" w:rsidRPr="000D23B7">
        <w:t xml:space="preserve"> ФГБОУ ВО Иркутский ГАУ.</w:t>
      </w:r>
      <w:r w:rsidR="001F1EA2" w:rsidRPr="000D23B7">
        <w:rPr>
          <w:b/>
          <w:bCs/>
        </w:rPr>
        <w:t xml:space="preserve"> </w:t>
      </w:r>
    </w:p>
    <w:p w:rsidR="00A87DAE" w:rsidRPr="000D23B7" w:rsidRDefault="009510B4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Барсукова</w:t>
      </w:r>
      <w:proofErr w:type="spellEnd"/>
      <w:r w:rsidRPr="000D23B7">
        <w:rPr>
          <w:b/>
          <w:bCs/>
        </w:rPr>
        <w:t xml:space="preserve"> Маргарита Николаевна</w:t>
      </w:r>
      <w:r w:rsidR="00A87DAE" w:rsidRPr="000D23B7">
        <w:t xml:space="preserve">, директор института экономики, управления и прикладной </w:t>
      </w:r>
      <w:proofErr w:type="gramStart"/>
      <w:r w:rsidR="00A87DAE" w:rsidRPr="000D23B7">
        <w:t>информатики, </w:t>
      </w:r>
      <w:r w:rsidR="001F1EA2" w:rsidRPr="000D23B7">
        <w:t xml:space="preserve"> </w:t>
      </w:r>
      <w:r w:rsidR="002711D8" w:rsidRPr="000D23B7">
        <w:t>ФГБОУ</w:t>
      </w:r>
      <w:proofErr w:type="gramEnd"/>
      <w:r w:rsidR="002711D8" w:rsidRPr="000D23B7">
        <w:t xml:space="preserve"> ВО Иркутский ГАУ</w:t>
      </w:r>
      <w:r w:rsidR="001F1EA2" w:rsidRPr="000D23B7">
        <w:t>.</w:t>
      </w:r>
    </w:p>
    <w:p w:rsidR="00A87DAE" w:rsidRPr="000D23B7" w:rsidRDefault="00A87DAE" w:rsidP="004033B7">
      <w:pPr>
        <w:pStyle w:val="-31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101BF4" w:rsidRPr="000D23B7" w:rsidRDefault="00101BF4" w:rsidP="000D23B7">
      <w:pPr>
        <w:ind w:right="-2"/>
        <w:jc w:val="center"/>
        <w:rPr>
          <w:b/>
        </w:rPr>
      </w:pPr>
      <w:r w:rsidRPr="000D23B7">
        <w:rPr>
          <w:b/>
        </w:rPr>
        <w:t xml:space="preserve">ТРЕБОВАНИЯ К ОФОРМЛЕНИЮ </w:t>
      </w:r>
      <w:r w:rsidR="0076532B" w:rsidRPr="000D23B7">
        <w:rPr>
          <w:b/>
        </w:rPr>
        <w:t>СТАТЕЙ</w:t>
      </w:r>
    </w:p>
    <w:p w:rsidR="009510B4" w:rsidRPr="0005265D" w:rsidRDefault="009510B4" w:rsidP="004033B7">
      <w:pPr>
        <w:shd w:val="clear" w:color="auto" w:fill="FFFFFF"/>
        <w:ind w:right="-2" w:firstLine="709"/>
        <w:jc w:val="both"/>
        <w:rPr>
          <w:color w:val="000000"/>
        </w:rPr>
      </w:pPr>
      <w:r w:rsidRPr="000D23B7">
        <w:t>При наборе статьи необходимо учитывать следующее: объем статьи – 5-8 с.; форматирование по ширине; поля: справа и слева - по 23 мм, остальные - по 20 мм; абзацный отступ – 12,5 мм; межстрочный интервал – одинарный</w:t>
      </w:r>
      <w:r w:rsidRPr="0005265D">
        <w:rPr>
          <w:color w:val="000000"/>
        </w:rPr>
        <w:t xml:space="preserve">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EE46BC" w:rsidRDefault="00EE46BC" w:rsidP="004033B7">
      <w:pPr>
        <w:pStyle w:val="440"/>
        <w:shd w:val="clear" w:color="auto" w:fill="auto"/>
        <w:spacing w:before="0" w:line="240" w:lineRule="auto"/>
        <w:ind w:right="-2" w:firstLine="709"/>
        <w:jc w:val="center"/>
        <w:rPr>
          <w:b/>
          <w:sz w:val="24"/>
          <w:szCs w:val="24"/>
        </w:rPr>
      </w:pPr>
    </w:p>
    <w:p w:rsidR="009510B4" w:rsidRDefault="000D23B7" w:rsidP="000D23B7">
      <w:pPr>
        <w:pStyle w:val="440"/>
        <w:shd w:val="clear" w:color="auto" w:fill="auto"/>
        <w:spacing w:before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52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9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9510B4" w:rsidRPr="00101B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71"/>
          <w:tab w:val="left" w:pos="993"/>
        </w:tabs>
        <w:spacing w:line="240" w:lineRule="auto"/>
        <w:ind w:right="-2" w:firstLine="709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Pr="00800EF4">
        <w:rPr>
          <w:rStyle w:val="140pt"/>
          <w:sz w:val="24"/>
          <w:szCs w:val="24"/>
        </w:rPr>
        <w:t>фамилия автора</w:t>
      </w:r>
      <w:r>
        <w:rPr>
          <w:rStyle w:val="140pt"/>
          <w:sz w:val="24"/>
          <w:szCs w:val="24"/>
        </w:rPr>
        <w:t xml:space="preserve"> (авторов)</w:t>
      </w:r>
      <w:r w:rsidRPr="00800EF4">
        <w:rPr>
          <w:rStyle w:val="140pt"/>
          <w:sz w:val="24"/>
          <w:szCs w:val="24"/>
        </w:rPr>
        <w:t>, полужирный шрифт, 12 кегль.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76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33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>
        <w:rPr>
          <w:rStyle w:val="140pt"/>
          <w:sz w:val="24"/>
          <w:szCs w:val="24"/>
        </w:rPr>
        <w:t>дублируются на английском языке</w:t>
      </w:r>
      <w:r w:rsidRPr="00B9065C">
        <w:rPr>
          <w:rStyle w:val="140pt"/>
          <w:sz w:val="24"/>
          <w:szCs w:val="24"/>
        </w:rPr>
        <w:t>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33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1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851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851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9510B4" w:rsidRPr="00C5325F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1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lastRenderedPageBreak/>
        <w:t>Формулы и специальные символы набираются с использованием пункта меню Символ и редактора формул MS</w:t>
      </w:r>
      <w:r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>.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(не менее 10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>соответствии с ГОСТ 7.1-2003,</w:t>
      </w:r>
      <w:r w:rsidRPr="007D6764">
        <w:rPr>
          <w:rStyle w:val="140pt"/>
          <w:sz w:val="24"/>
          <w:szCs w:val="24"/>
        </w:rPr>
        <w:t xml:space="preserve"> 12 кегль, </w:t>
      </w:r>
      <w:r>
        <w:rPr>
          <w:rStyle w:val="140pt"/>
          <w:sz w:val="24"/>
          <w:szCs w:val="24"/>
        </w:rPr>
        <w:t>межстрочный интервал -</w:t>
      </w:r>
      <w:r w:rsidR="000D23B7"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 xml:space="preserve">1,0. 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901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Оформление графиков и таблиц </w:t>
      </w:r>
      <w:r w:rsidR="00AF7A69">
        <w:rPr>
          <w:rStyle w:val="140pt"/>
          <w:sz w:val="24"/>
          <w:szCs w:val="24"/>
        </w:rPr>
        <w:t xml:space="preserve">осуществляется </w:t>
      </w:r>
      <w:r w:rsidRPr="00800EF4">
        <w:rPr>
          <w:rStyle w:val="140pt"/>
          <w:sz w:val="24"/>
          <w:szCs w:val="24"/>
        </w:rPr>
        <w:t>согласно стандарту (ГОСТ 7.1-2003).</w:t>
      </w:r>
    </w:p>
    <w:p w:rsidR="009510B4" w:rsidRPr="005B1193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авторе(ах):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>, почтовый̆ индекс и адрес учреждения</w:t>
      </w:r>
      <w:r>
        <w:rPr>
          <w:rStyle w:val="140pt"/>
          <w:sz w:val="24"/>
          <w:szCs w:val="24"/>
        </w:rPr>
        <w:t>.</w:t>
      </w:r>
    </w:p>
    <w:p w:rsidR="00EE46BC" w:rsidRDefault="00EE46BC" w:rsidP="004033B7">
      <w:pPr>
        <w:ind w:right="-2" w:firstLine="709"/>
        <w:jc w:val="center"/>
        <w:rPr>
          <w:b/>
          <w:bCs/>
        </w:rPr>
      </w:pPr>
    </w:p>
    <w:p w:rsidR="009510B4" w:rsidRDefault="009510B4" w:rsidP="004033B7">
      <w:pPr>
        <w:ind w:right="-2" w:firstLine="709"/>
        <w:jc w:val="center"/>
        <w:rPr>
          <w:b/>
          <w:bCs/>
        </w:rPr>
      </w:pPr>
      <w:r w:rsidRPr="00BE00F4">
        <w:rPr>
          <w:b/>
          <w:bCs/>
        </w:rPr>
        <w:t>Авторское заявление</w:t>
      </w:r>
    </w:p>
    <w:p w:rsidR="009510B4" w:rsidRPr="000353D5" w:rsidRDefault="009510B4" w:rsidP="004033B7">
      <w:pPr>
        <w:ind w:right="-2" w:firstLine="709"/>
        <w:jc w:val="both"/>
        <w:rPr>
          <w:rFonts w:ascii="12" w:hAnsi="12"/>
        </w:rPr>
      </w:pPr>
      <w:r w:rsidRPr="00BE00F4">
        <w:t xml:space="preserve">Прошу рассмотреть и опубликовать статью в </w:t>
      </w:r>
      <w:r>
        <w:rPr>
          <w:lang w:val="en-US"/>
        </w:rPr>
        <w:t>X</w:t>
      </w:r>
      <w:r w:rsidR="001F1EA2">
        <w:rPr>
          <w:lang w:val="en-US"/>
        </w:rPr>
        <w:t>I</w:t>
      </w:r>
      <w:r>
        <w:rPr>
          <w:lang w:val="en-US"/>
        </w:rPr>
        <w:t>I</w:t>
      </w:r>
      <w:r w:rsidRPr="005B1193">
        <w:t xml:space="preserve"> </w:t>
      </w:r>
      <w:r w:rsidRPr="00357AA4">
        <w:rPr>
          <w:rFonts w:ascii="Calibri" w:hAnsi="Calibri"/>
        </w:rPr>
        <w:t>М</w:t>
      </w:r>
      <w:r w:rsidRPr="00DB1364">
        <w:t>еждународной научно-практической конференции</w:t>
      </w:r>
      <w:r>
        <w:t xml:space="preserve"> </w:t>
      </w:r>
      <w:r w:rsidRPr="00BE00F4">
        <w:t>«</w:t>
      </w:r>
      <w:r w:rsidRPr="00BE00F4">
        <w:rPr>
          <w:b/>
          <w:bCs/>
        </w:rPr>
        <w:t>Климат, экология, сельское хозяйство Евразии</w:t>
      </w:r>
      <w:r w:rsidRPr="00BE00F4">
        <w:t>»</w:t>
      </w:r>
      <w:r>
        <w:rPr>
          <w:b/>
        </w:rPr>
        <w:t xml:space="preserve"> </w:t>
      </w:r>
      <w:r>
        <w:t>2</w:t>
      </w:r>
      <w:r w:rsidR="001F1EA2" w:rsidRPr="001F1EA2">
        <w:t>7</w:t>
      </w:r>
      <w:r>
        <w:t>-2</w:t>
      </w:r>
      <w:r w:rsidR="001F1EA2" w:rsidRPr="001F1EA2">
        <w:t>8</w:t>
      </w:r>
      <w:r>
        <w:t xml:space="preserve"> апреля</w:t>
      </w:r>
      <w:r w:rsidRPr="00CD46A6">
        <w:rPr>
          <w:rFonts w:ascii="12" w:hAnsi="12"/>
        </w:rPr>
        <w:t xml:space="preserve"> </w:t>
      </w:r>
      <w:r w:rsidRPr="001F1EA2">
        <w:t>202</w:t>
      </w:r>
      <w:r w:rsidR="001F1EA2" w:rsidRPr="001F1EA2">
        <w:t>3</w:t>
      </w:r>
      <w:r w:rsidRPr="00CD46A6">
        <w:rPr>
          <w:rFonts w:ascii="12" w:hAnsi="12"/>
        </w:rPr>
        <w:t xml:space="preserve"> года.</w:t>
      </w:r>
      <w:r w:rsidRPr="004A6FE5">
        <w:rPr>
          <w:rFonts w:ascii="12" w:hAnsi="12"/>
        </w:rPr>
        <w:t xml:space="preserve"> </w:t>
      </w:r>
    </w:p>
    <w:p w:rsidR="001F1EA2" w:rsidRPr="000353D5" w:rsidRDefault="001F1EA2" w:rsidP="009510B4">
      <w:pPr>
        <w:ind w:firstLine="709"/>
        <w:jc w:val="both"/>
        <w:rPr>
          <w:rFonts w:ascii="Calibri" w:hAnsi="Calibri"/>
        </w:rPr>
      </w:pPr>
    </w:p>
    <w:p w:rsidR="009510B4" w:rsidRPr="00C5325F" w:rsidRDefault="009510B4" w:rsidP="009510B4">
      <w:pPr>
        <w:ind w:left="1418"/>
        <w:rPr>
          <w:u w:val="single"/>
        </w:rPr>
      </w:pPr>
      <w:r w:rsidRPr="00BE00F4"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Отчество </w:t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Организация </w:t>
      </w:r>
      <w:r>
        <w:t xml:space="preserve">(полностью)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Должность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Телефон/факс (с кодом города)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Направление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ind w:left="1418"/>
      </w:pPr>
      <w:r>
        <w:t xml:space="preserve">Название доклада (статьи)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Форма участия в конференции (очное, заочное)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pStyle w:val="Default"/>
        <w:ind w:firstLine="709"/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9510B4" w:rsidRPr="00E24511">
        <w:rPr>
          <w:b/>
          <w:i/>
          <w:sz w:val="28"/>
          <w:szCs w:val="28"/>
        </w:rPr>
        <w:t>статьи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7042C2" w:rsidRDefault="007042C2" w:rsidP="004E362E">
      <w:pPr>
        <w:jc w:val="center"/>
        <w:rPr>
          <w:b/>
          <w:sz w:val="28"/>
          <w:szCs w:val="28"/>
        </w:rPr>
      </w:pPr>
    </w:p>
    <w:p w:rsidR="007042C2" w:rsidRDefault="007042C2" w:rsidP="004E362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510B4" w:rsidRPr="00DB2654" w:rsidRDefault="009510B4" w:rsidP="009510B4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 xml:space="preserve">УДК </w:t>
      </w:r>
      <w:proofErr w:type="gramStart"/>
      <w:r w:rsidRPr="00DB2654">
        <w:rPr>
          <w:b/>
          <w:spacing w:val="-4"/>
          <w:lang w:bidi="he-IL"/>
        </w:rPr>
        <w:t>632.9</w:t>
      </w:r>
      <w:r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  <w:proofErr w:type="gramEnd"/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Л.В.</w:t>
      </w:r>
    </w:p>
    <w:p w:rsidR="001F1EA2" w:rsidRDefault="001F1EA2" w:rsidP="001F1EA2">
      <w:pPr>
        <w:shd w:val="clear" w:color="auto" w:fill="FFFFFF"/>
        <w:tabs>
          <w:tab w:val="left" w:pos="360"/>
        </w:tabs>
        <w:jc w:val="center"/>
      </w:pPr>
      <w:r>
        <w:t>ФГБОУ ВО Иркутский ГАУ</w:t>
      </w:r>
    </w:p>
    <w:p w:rsidR="001F1EA2" w:rsidRDefault="001F1EA2" w:rsidP="001F1EA2">
      <w:pPr>
        <w:shd w:val="clear" w:color="auto" w:fill="FFFFFF"/>
        <w:tabs>
          <w:tab w:val="left" w:pos="360"/>
        </w:tabs>
        <w:jc w:val="center"/>
        <w:rPr>
          <w:i/>
        </w:rPr>
      </w:pPr>
      <w:r>
        <w:rPr>
          <w:i/>
        </w:rPr>
        <w:t>п. Молодежный, Иркутский р-он, Иркутская обл., Россия</w:t>
      </w:r>
    </w:p>
    <w:p w:rsidR="009510B4" w:rsidRPr="00075151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>на снижение пораженности яровой пшеницы корневыми</w:t>
      </w:r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>
        <w:rPr>
          <w:spacing w:val="-4"/>
        </w:rPr>
        <w:t>…………..</w:t>
      </w:r>
      <w:r w:rsidRPr="0072365A">
        <w:rPr>
          <w:b/>
          <w:spacing w:val="-4"/>
        </w:rPr>
        <w:t>(</w:t>
      </w:r>
      <w:r>
        <w:rPr>
          <w:b/>
          <w:spacing w:val="-4"/>
        </w:rPr>
        <w:t>150-200 слов</w:t>
      </w:r>
      <w:r w:rsidRPr="0072365A">
        <w:rPr>
          <w:b/>
          <w:spacing w:val="-4"/>
        </w:rPr>
        <w:t>)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lastRenderedPageBreak/>
        <w:t>ENVIRONMENTAL ASPECTS OF THE PROTECTION OF SUMMER WHEAT IN IRKUTSK REGION</w:t>
      </w: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9510B4" w:rsidRPr="009510B4" w:rsidRDefault="009510B4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:rsidR="001F1EA2" w:rsidRPr="000C3C07" w:rsidRDefault="001F1EA2" w:rsidP="001F1EA2">
      <w:pPr>
        <w:shd w:val="clear" w:color="auto" w:fill="FFFFFF"/>
        <w:jc w:val="center"/>
        <w:rPr>
          <w:lang w:val="en-US"/>
        </w:rPr>
      </w:pPr>
      <w:r w:rsidRPr="001F1EA2">
        <w:rPr>
          <w:lang w:val="en-US"/>
        </w:rPr>
        <w:t>FSBEI HE</w:t>
      </w:r>
      <w:r>
        <w:rPr>
          <w:lang w:val="en-US"/>
        </w:rPr>
        <w:t xml:space="preserve"> Irkutsk SAU</w:t>
      </w:r>
    </w:p>
    <w:p w:rsidR="001F1EA2" w:rsidRDefault="001F1EA2" w:rsidP="001F1EA2">
      <w:pPr>
        <w:shd w:val="clear" w:color="auto" w:fill="FFFFFF"/>
        <w:jc w:val="center"/>
        <w:rPr>
          <w:i/>
          <w:lang w:val="en-US"/>
        </w:rPr>
      </w:pPr>
      <w:proofErr w:type="spellStart"/>
      <w:r>
        <w:rPr>
          <w:i/>
          <w:lang w:val="en-US"/>
        </w:rPr>
        <w:t>Molodezhny</w:t>
      </w:r>
      <w:proofErr w:type="spellEnd"/>
      <w:r>
        <w:rPr>
          <w:i/>
          <w:lang w:val="en-US"/>
        </w:rPr>
        <w:t>, Irkutsk district, Irkutsk region, Russia</w:t>
      </w:r>
    </w:p>
    <w:p w:rsidR="009510B4" w:rsidRPr="00871262" w:rsidRDefault="009510B4" w:rsidP="009510B4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9510B4" w:rsidRPr="00F567F0" w:rsidRDefault="009510B4" w:rsidP="009510B4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A comparative study of the physical, chemical, biological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is showed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the effectiveness of the latter at reducing the prevalence of spring wheat root rots and improve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>
        <w:rPr>
          <w:color w:val="000000"/>
          <w:spacing w:val="-4"/>
          <w:shd w:val="clear" w:color="auto" w:fill="FCFCFC"/>
          <w:lang w:val="en-US"/>
        </w:rPr>
        <w:t>…</w:t>
      </w:r>
    </w:p>
    <w:p w:rsidR="009510B4" w:rsidRPr="00357AA4" w:rsidRDefault="009510B4" w:rsidP="009510B4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9510B4" w:rsidRPr="00075151" w:rsidRDefault="009510B4" w:rsidP="009510B4">
      <w:pPr>
        <w:jc w:val="center"/>
        <w:rPr>
          <w:b/>
          <w:sz w:val="28"/>
          <w:szCs w:val="28"/>
          <w:lang w:val="en-US"/>
        </w:rPr>
      </w:pPr>
    </w:p>
    <w:p w:rsidR="009510B4" w:rsidRPr="005B1193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>
        <w:rPr>
          <w:sz w:val="28"/>
          <w:szCs w:val="28"/>
        </w:rPr>
        <w:t>…..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>
        <w:rPr>
          <w:b/>
          <w:spacing w:val="-4"/>
          <w:lang w:bidi="he-IL"/>
        </w:rPr>
        <w:t>проростков (20</w:t>
      </w:r>
      <w:r w:rsidR="00322380">
        <w:rPr>
          <w:b/>
          <w:spacing w:val="-4"/>
          <w:lang w:bidi="he-IL"/>
        </w:rPr>
        <w:t>21</w:t>
      </w:r>
      <w:r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9510B4" w:rsidRPr="00DB2654" w:rsidTr="007C1E79">
        <w:tc>
          <w:tcPr>
            <w:tcW w:w="1908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9510B4" w:rsidRPr="00DB2654" w:rsidTr="007C1E79">
        <w:tc>
          <w:tcPr>
            <w:tcW w:w="1908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9510B4" w:rsidRPr="0064443A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 + химический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0D23B7" w:rsidRDefault="000D23B7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Default="009510B4" w:rsidP="009510B4">
      <w:pPr>
        <w:jc w:val="center"/>
        <w:rPr>
          <w:b/>
          <w:spacing w:val="-4"/>
        </w:rPr>
      </w:pPr>
      <w:r>
        <w:rPr>
          <w:b/>
          <w:spacing w:val="-4"/>
        </w:rPr>
        <w:t>Список литературы</w:t>
      </w:r>
    </w:p>
    <w:p w:rsidR="009510B4" w:rsidRDefault="009510B4" w:rsidP="009510B4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pacing w:val="-4"/>
        </w:rPr>
      </w:pPr>
      <w:r>
        <w:rPr>
          <w:i/>
          <w:spacing w:val="-4"/>
        </w:rPr>
        <w:t>Власенко Н.Г.</w:t>
      </w:r>
      <w:r>
        <w:rPr>
          <w:spacing w:val="-4"/>
        </w:rPr>
        <w:t xml:space="preserve"> Комплексная защита сортов яровой пшеницы от вредителей и болезней / </w:t>
      </w:r>
      <w:r>
        <w:rPr>
          <w:i/>
          <w:spacing w:val="-4"/>
        </w:rPr>
        <w:t xml:space="preserve">Н.Г. Власенко </w:t>
      </w:r>
      <w:r>
        <w:rPr>
          <w:spacing w:val="-4"/>
        </w:rPr>
        <w:t>// Защита и карантин растений. – 2011. - №5. – С. 24-26.</w:t>
      </w:r>
    </w:p>
    <w:p w:rsidR="009510B4" w:rsidRDefault="009510B4" w:rsidP="009510B4">
      <w:pPr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Модернизация / Свободная энциклопедия [Электронный ресурс]. – Режим доступа: </w:t>
      </w:r>
      <w:proofErr w:type="spellStart"/>
      <w:r>
        <w:t>http</w:t>
      </w:r>
      <w:proofErr w:type="spellEnd"/>
      <w:r>
        <w:t xml:space="preserve"> // ru.wikipedia.org / </w:t>
      </w:r>
      <w:proofErr w:type="spellStart"/>
      <w:r>
        <w:t>wiki</w:t>
      </w:r>
      <w:proofErr w:type="spellEnd"/>
      <w:r>
        <w:t>. – 4.11.2013.</w:t>
      </w:r>
    </w:p>
    <w:p w:rsidR="009510B4" w:rsidRDefault="009510B4" w:rsidP="009510B4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9510B4" w:rsidRDefault="009510B4" w:rsidP="009510B4">
      <w:pPr>
        <w:numPr>
          <w:ilvl w:val="0"/>
          <w:numId w:val="19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>
        <w:rPr>
          <w:i/>
        </w:rPr>
        <w:t>Хуснидинов</w:t>
      </w:r>
      <w:proofErr w:type="spellEnd"/>
      <w:r>
        <w:rPr>
          <w:i/>
        </w:rPr>
        <w:t xml:space="preserve"> Ш.К.</w:t>
      </w:r>
      <w:r>
        <w:t xml:space="preserve"> Растениеводство </w:t>
      </w:r>
      <w:proofErr w:type="spellStart"/>
      <w:r>
        <w:t>Предбайкалья</w:t>
      </w:r>
      <w:proofErr w:type="spellEnd"/>
      <w:r>
        <w:t xml:space="preserve">: уч. пособие / </w:t>
      </w:r>
      <w:r>
        <w:rPr>
          <w:i/>
        </w:rPr>
        <w:t xml:space="preserve">Ш.К. </w:t>
      </w:r>
      <w:proofErr w:type="spellStart"/>
      <w:r>
        <w:rPr>
          <w:i/>
        </w:rPr>
        <w:t>Хуснидинов</w:t>
      </w:r>
      <w:proofErr w:type="spellEnd"/>
      <w:r>
        <w:rPr>
          <w:i/>
        </w:rPr>
        <w:t>, А.А. Долгополов</w:t>
      </w:r>
      <w:r>
        <w:t xml:space="preserve">. – Иркутск: изд-во </w:t>
      </w:r>
      <w:proofErr w:type="spellStart"/>
      <w:r>
        <w:t>ИрГСХА</w:t>
      </w:r>
      <w:proofErr w:type="spellEnd"/>
      <w:r>
        <w:t>. - 2000. – 462 с.</w:t>
      </w:r>
    </w:p>
    <w:p w:rsidR="009510B4" w:rsidRDefault="009510B4" w:rsidP="009510B4">
      <w:pPr>
        <w:jc w:val="center"/>
        <w:rPr>
          <w:spacing w:val="-4"/>
        </w:rPr>
      </w:pPr>
    </w:p>
    <w:p w:rsidR="009510B4" w:rsidRPr="000353D5" w:rsidRDefault="009510B4" w:rsidP="009510B4">
      <w:pPr>
        <w:jc w:val="center"/>
        <w:rPr>
          <w:spacing w:val="-4"/>
        </w:rPr>
      </w:pPr>
    </w:p>
    <w:p w:rsidR="009510B4" w:rsidRPr="000353D5" w:rsidRDefault="009510B4" w:rsidP="009510B4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  <w:r w:rsidR="001F1EA2" w:rsidRPr="000353D5">
        <w:rPr>
          <w:b/>
          <w:spacing w:val="-4"/>
        </w:rPr>
        <w:t>(</w:t>
      </w:r>
      <w:r w:rsidR="001F1EA2">
        <w:rPr>
          <w:b/>
          <w:spacing w:val="-4"/>
        </w:rPr>
        <w:t>ах</w:t>
      </w:r>
      <w:r w:rsidR="001F1EA2" w:rsidRPr="000353D5">
        <w:rPr>
          <w:b/>
          <w:spacing w:val="-4"/>
        </w:rPr>
        <w:t>)</w:t>
      </w:r>
    </w:p>
    <w:p w:rsidR="00506A2C" w:rsidRPr="000353D5" w:rsidRDefault="009510B4" w:rsidP="000D23B7">
      <w:pPr>
        <w:tabs>
          <w:tab w:val="left" w:pos="426"/>
        </w:tabs>
        <w:ind w:right="-58" w:firstLine="709"/>
        <w:jc w:val="both"/>
        <w:rPr>
          <w:b/>
          <w:i/>
          <w:sz w:val="22"/>
          <w:szCs w:val="22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AC1B39">
        <w:rPr>
          <w:spacing w:val="-4"/>
        </w:rPr>
        <w:t>, ФГБОУ ВО Иркутский ГАУ</w:t>
      </w:r>
      <w:r>
        <w:rPr>
          <w:spacing w:val="-4"/>
        </w:rPr>
        <w:t xml:space="preserve"> </w:t>
      </w:r>
      <w:r w:rsidRPr="007A73B0">
        <w:rPr>
          <w:lang w:eastAsia="zh-CN"/>
        </w:rPr>
        <w:t>(664038, Россия, Иркутская область, Иркутский район, п</w:t>
      </w:r>
      <w:r>
        <w:rPr>
          <w:lang w:eastAsia="zh-CN"/>
        </w:rPr>
        <w:t>. Молодежный</w:t>
      </w:r>
      <w:r w:rsidRPr="00AC1B39">
        <w:rPr>
          <w:lang w:eastAsia="zh-CN"/>
        </w:rPr>
        <w:t xml:space="preserve">, </w:t>
      </w:r>
      <w:r>
        <w:rPr>
          <w:lang w:eastAsia="zh-CN"/>
        </w:rPr>
        <w:t>тел</w:t>
      </w:r>
      <w:r w:rsidRPr="00AC1B39">
        <w:rPr>
          <w:lang w:eastAsia="zh-CN"/>
        </w:rPr>
        <w:t xml:space="preserve">. 8902……, </w:t>
      </w:r>
      <w:r w:rsidRPr="00102D52">
        <w:rPr>
          <w:lang w:val="en-US" w:eastAsia="zh-CN"/>
        </w:rPr>
        <w:t>e</w:t>
      </w:r>
      <w:r w:rsidRPr="00AC1B39">
        <w:rPr>
          <w:lang w:eastAsia="zh-CN"/>
        </w:rPr>
        <w:t>-</w:t>
      </w:r>
      <w:r w:rsidRPr="00102D52">
        <w:rPr>
          <w:lang w:val="en-US" w:eastAsia="zh-CN"/>
        </w:rPr>
        <w:t>mail</w:t>
      </w:r>
      <w:r w:rsidRPr="00AC1B39">
        <w:rPr>
          <w:lang w:eastAsia="zh-CN"/>
        </w:rPr>
        <w:t>: …</w:t>
      </w:r>
      <w:proofErr w:type="gramStart"/>
      <w:r w:rsidRPr="00AC1B39">
        <w:rPr>
          <w:lang w:eastAsia="zh-CN"/>
        </w:rPr>
        <w:t>…….</w:t>
      </w:r>
      <w:proofErr w:type="gramEnd"/>
      <w:r w:rsidRPr="00AC1B39">
        <w:rPr>
          <w:lang w:eastAsia="zh-CN"/>
        </w:rPr>
        <w:t>@</w:t>
      </w:r>
      <w:r w:rsidRPr="00102D52">
        <w:rPr>
          <w:lang w:val="en-US" w:eastAsia="zh-CN"/>
        </w:rPr>
        <w:t>mail</w:t>
      </w:r>
      <w:r w:rsidRPr="00AC1B39">
        <w:rPr>
          <w:lang w:eastAsia="zh-CN"/>
        </w:rPr>
        <w:t>.</w:t>
      </w:r>
      <w:proofErr w:type="spellStart"/>
      <w:r w:rsidRPr="00102D52">
        <w:rPr>
          <w:lang w:val="en-US" w:eastAsia="zh-CN"/>
        </w:rPr>
        <w:t>ru</w:t>
      </w:r>
      <w:proofErr w:type="spellEnd"/>
      <w:r w:rsidRPr="00AC1B39">
        <w:rPr>
          <w:lang w:eastAsia="zh-CN"/>
        </w:rPr>
        <w:t>).</w:t>
      </w:r>
    </w:p>
    <w:sectPr w:rsidR="00506A2C" w:rsidRPr="000353D5" w:rsidSect="00820241">
      <w:headerReference w:type="even" r:id="rId11"/>
      <w:footerReference w:type="even" r:id="rId12"/>
      <w:footerReference w:type="default" r:id="rId13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32" w:rsidRDefault="00437632" w:rsidP="00125153">
      <w:r>
        <w:separator/>
      </w:r>
    </w:p>
  </w:endnote>
  <w:endnote w:type="continuationSeparator" w:id="0">
    <w:p w:rsidR="00437632" w:rsidRDefault="00437632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2C2">
      <w:rPr>
        <w:noProof/>
      </w:rPr>
      <w:t>4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32" w:rsidRDefault="00437632" w:rsidP="00125153">
      <w:r>
        <w:separator/>
      </w:r>
    </w:p>
  </w:footnote>
  <w:footnote w:type="continuationSeparator" w:id="0">
    <w:p w:rsidR="00437632" w:rsidRDefault="00437632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353D5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23B7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1EA2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11D8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22380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33B7"/>
    <w:rsid w:val="004042CA"/>
    <w:rsid w:val="00413C33"/>
    <w:rsid w:val="004239BE"/>
    <w:rsid w:val="0042668B"/>
    <w:rsid w:val="004271EE"/>
    <w:rsid w:val="0043751D"/>
    <w:rsid w:val="00437632"/>
    <w:rsid w:val="004465F6"/>
    <w:rsid w:val="00450928"/>
    <w:rsid w:val="00451CAC"/>
    <w:rsid w:val="004621D4"/>
    <w:rsid w:val="00471DEF"/>
    <w:rsid w:val="00476F32"/>
    <w:rsid w:val="00482002"/>
    <w:rsid w:val="00495AD2"/>
    <w:rsid w:val="004B4B8B"/>
    <w:rsid w:val="004B5397"/>
    <w:rsid w:val="004E33B9"/>
    <w:rsid w:val="004E362E"/>
    <w:rsid w:val="004F5AA6"/>
    <w:rsid w:val="00502A62"/>
    <w:rsid w:val="00503CF9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57C"/>
    <w:rsid w:val="005A53CF"/>
    <w:rsid w:val="005B1193"/>
    <w:rsid w:val="005B7389"/>
    <w:rsid w:val="005C6B4A"/>
    <w:rsid w:val="005C749F"/>
    <w:rsid w:val="005C7C95"/>
    <w:rsid w:val="005D105B"/>
    <w:rsid w:val="005D3142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042C2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3E6A"/>
    <w:rsid w:val="00754A49"/>
    <w:rsid w:val="0076532B"/>
    <w:rsid w:val="0076566D"/>
    <w:rsid w:val="00780E61"/>
    <w:rsid w:val="00781027"/>
    <w:rsid w:val="0078626B"/>
    <w:rsid w:val="007A49BC"/>
    <w:rsid w:val="007A4E4A"/>
    <w:rsid w:val="007A5EFB"/>
    <w:rsid w:val="007A65C0"/>
    <w:rsid w:val="007C15BD"/>
    <w:rsid w:val="007C5839"/>
    <w:rsid w:val="007C6715"/>
    <w:rsid w:val="007D6764"/>
    <w:rsid w:val="007E01BD"/>
    <w:rsid w:val="00811580"/>
    <w:rsid w:val="008130AF"/>
    <w:rsid w:val="00820241"/>
    <w:rsid w:val="00830504"/>
    <w:rsid w:val="00853C5A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36B6"/>
    <w:rsid w:val="00935EE8"/>
    <w:rsid w:val="009363FC"/>
    <w:rsid w:val="009439D9"/>
    <w:rsid w:val="009510B4"/>
    <w:rsid w:val="009541DA"/>
    <w:rsid w:val="009612B2"/>
    <w:rsid w:val="00961565"/>
    <w:rsid w:val="00974EE2"/>
    <w:rsid w:val="00984F9C"/>
    <w:rsid w:val="00993F4D"/>
    <w:rsid w:val="00997A5A"/>
    <w:rsid w:val="009A6CF8"/>
    <w:rsid w:val="009B1D13"/>
    <w:rsid w:val="009B6B13"/>
    <w:rsid w:val="009E17BF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7DAE"/>
    <w:rsid w:val="00A941F3"/>
    <w:rsid w:val="00A9791B"/>
    <w:rsid w:val="00AA7CFB"/>
    <w:rsid w:val="00AB39EE"/>
    <w:rsid w:val="00AC1B39"/>
    <w:rsid w:val="00AD414B"/>
    <w:rsid w:val="00AD4DAA"/>
    <w:rsid w:val="00AE00D9"/>
    <w:rsid w:val="00AE0F75"/>
    <w:rsid w:val="00AE471C"/>
    <w:rsid w:val="00AF7A69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97"/>
    <w:rsid w:val="00E34FB1"/>
    <w:rsid w:val="00E4201D"/>
    <w:rsid w:val="00E45B22"/>
    <w:rsid w:val="00E55AE9"/>
    <w:rsid w:val="00E71E2F"/>
    <w:rsid w:val="00E974E8"/>
    <w:rsid w:val="00EE46BC"/>
    <w:rsid w:val="00EE4BDB"/>
    <w:rsid w:val="00EF08D8"/>
    <w:rsid w:val="00F0448B"/>
    <w:rsid w:val="00F22F68"/>
    <w:rsid w:val="00F23877"/>
    <w:rsid w:val="00F318DD"/>
    <w:rsid w:val="00F334D8"/>
    <w:rsid w:val="00F4154D"/>
    <w:rsid w:val="00F43D79"/>
    <w:rsid w:val="00F51636"/>
    <w:rsid w:val="00F54E28"/>
    <w:rsid w:val="00F567F0"/>
    <w:rsid w:val="00F6521D"/>
    <w:rsid w:val="00F76ADA"/>
    <w:rsid w:val="00F81E14"/>
    <w:rsid w:val="00F8624A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9266-C5CA-4334-B617-2B479C64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A31D-0505-408D-9572-C72AE27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Александр Михайлович Зайцев</cp:lastModifiedBy>
  <cp:revision>16</cp:revision>
  <cp:lastPrinted>2018-03-22T05:49:00Z</cp:lastPrinted>
  <dcterms:created xsi:type="dcterms:W3CDTF">2022-03-23T01:16:00Z</dcterms:created>
  <dcterms:modified xsi:type="dcterms:W3CDTF">2023-03-23T07:22:00Z</dcterms:modified>
</cp:coreProperties>
</file>